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4C5B85" w14:paraId="724712D3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3E7E59" w14:textId="2FB8409F" w:rsidR="004C5B85" w:rsidRDefault="00BC556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3EAC909A" wp14:editId="51406D91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C96" w14:textId="77777777" w:rsidR="004C5B85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5B926F6E" w14:textId="77777777" w:rsidR="004C5B85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BC9C01B" w14:textId="77777777" w:rsidR="004C5B85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25DB89ED" w14:textId="77777777" w:rsidR="004C5B85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BAA1EAA" w14:textId="77777777" w:rsidR="004C5B85" w:rsidRDefault="004C5B85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4C5B85" w14:paraId="6B97EE90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673CE5" w14:textId="77777777" w:rsidR="004C5B85" w:rsidRDefault="004C5B85">
            <w:pPr>
              <w:rPr>
                <w:sz w:val="16"/>
              </w:rPr>
            </w:pPr>
          </w:p>
        </w:tc>
      </w:tr>
      <w:tr w:rsidR="004C5B85" w14:paraId="42108D6C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3EA7EE31" w14:textId="77777777" w:rsidR="004C5B8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B69AC96" w14:textId="77777777" w:rsidR="004C5B85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34956/2026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00EC7B7" w14:textId="77777777" w:rsidR="004C5B85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4.8.2026</w:t>
            </w:r>
          </w:p>
        </w:tc>
      </w:tr>
      <w:tr w:rsidR="004C5B85" w14:paraId="64E73174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00E4F30" w14:textId="77777777" w:rsidR="004C5B8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00ADF2" w14:textId="77777777" w:rsidR="004C5B85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MURCE/36846/2026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51DD7A9" w14:textId="77777777" w:rsidR="004C5B85" w:rsidRDefault="004C5B85">
            <w:pPr>
              <w:spacing w:line="240" w:lineRule="atLeast"/>
              <w:jc w:val="right"/>
            </w:pPr>
          </w:p>
        </w:tc>
      </w:tr>
      <w:tr w:rsidR="004C5B85" w14:paraId="75B6AB81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14611EC9" w14:textId="77777777" w:rsidR="004C5B8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CE6D138" w14:textId="77777777" w:rsidR="004C5B85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DF54721" w14:textId="77777777" w:rsidR="004C5B85" w:rsidRDefault="004C5B85">
            <w:pPr>
              <w:spacing w:line="240" w:lineRule="atLeast"/>
            </w:pPr>
          </w:p>
        </w:tc>
      </w:tr>
    </w:tbl>
    <w:p w14:paraId="7BDE7111" w14:textId="77777777" w:rsidR="004C5B85" w:rsidRDefault="004C5B85">
      <w:pPr>
        <w:sectPr w:rsidR="004C5B85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560A9822" w14:textId="77777777" w:rsidR="004C5B85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6F7B21DF" w14:textId="77777777" w:rsidR="004C5B85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61CF59D3" w14:textId="77777777" w:rsidR="004C5B85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6AB5F08E" w14:textId="77777777" w:rsidR="004C5B85" w:rsidRDefault="004C5B85">
      <w:pPr>
        <w:spacing w:before="120"/>
        <w:ind w:left="-284"/>
        <w:rPr>
          <w:sz w:val="16"/>
        </w:rPr>
      </w:pPr>
    </w:p>
    <w:p w14:paraId="60DA6FEB" w14:textId="77777777" w:rsidR="004C5B85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37047FA2" w14:textId="77777777" w:rsidR="004C5B85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Říp, o.p.s., Husovo náměstí č.p. 58, 413 01  Roudnice nad Labem</w:t>
      </w:r>
    </w:p>
    <w:p w14:paraId="42A14DF5" w14:textId="77777777" w:rsidR="004C5B85" w:rsidRDefault="004C5B85">
      <w:pPr>
        <w:ind w:left="-284"/>
        <w:jc w:val="both"/>
        <w:rPr>
          <w:rFonts w:ascii="Tahoma" w:hAnsi="Tahoma"/>
          <w:sz w:val="18"/>
        </w:rPr>
      </w:pPr>
    </w:p>
    <w:p w14:paraId="41387D41" w14:textId="17642D3F" w:rsidR="004C5B85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6A1DB6">
        <w:rPr>
          <w:rFonts w:ascii="Tahoma" w:hAnsi="Tahoma"/>
          <w:sz w:val="18"/>
        </w:rPr>
        <w:t>1.4.2026</w:t>
      </w:r>
      <w:r>
        <w:rPr>
          <w:rFonts w:ascii="Tahoma" w:hAnsi="Tahoma"/>
          <w:sz w:val="18"/>
        </w:rPr>
        <w:t xml:space="preserve"> pod č.j. KRPÚ-</w:t>
      </w:r>
      <w:r w:rsidR="006A1DB6">
        <w:rPr>
          <w:rFonts w:ascii="Tahoma" w:hAnsi="Tahoma"/>
          <w:sz w:val="18"/>
        </w:rPr>
        <w:t>53669-2</w:t>
      </w:r>
      <w:r>
        <w:rPr>
          <w:rFonts w:ascii="Tahoma" w:hAnsi="Tahoma"/>
          <w:sz w:val="18"/>
        </w:rPr>
        <w:t>/ČJ-202</w:t>
      </w:r>
      <w:r w:rsidR="006A1DB6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F2A0ADE" w14:textId="77777777" w:rsidR="004C5B85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7AEFC1D5" w14:textId="77777777" w:rsidR="004C5B85" w:rsidRDefault="004C5B85">
      <w:pPr>
        <w:ind w:left="-284"/>
        <w:jc w:val="both"/>
        <w:rPr>
          <w:rFonts w:ascii="Tahoma" w:hAnsi="Tahoma"/>
          <w:sz w:val="20"/>
        </w:rPr>
      </w:pPr>
    </w:p>
    <w:p w14:paraId="3A220932" w14:textId="3105AED7" w:rsidR="006A1DB6" w:rsidRPr="00E76123" w:rsidRDefault="006A1DB6" w:rsidP="006A1DB6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na pozemní komunikaci – </w:t>
      </w:r>
      <w:r>
        <w:rPr>
          <w:rFonts w:ascii="Tahoma" w:hAnsi="Tahoma" w:cs="Tahoma"/>
          <w:sz w:val="18"/>
          <w:szCs w:val="18"/>
        </w:rPr>
        <w:t>Karlovo náměstí, Husovo náměstí, Řipská, Nerudova, Arnoštova a Očkova ulice v Roudnici nad Labem</w:t>
      </w:r>
      <w:r w:rsidRPr="00E76123">
        <w:rPr>
          <w:rFonts w:ascii="Tahoma" w:hAnsi="Tahoma" w:cs="Tahoma"/>
          <w:sz w:val="18"/>
          <w:szCs w:val="18"/>
        </w:rPr>
        <w:t xml:space="preserve"> dle přiložené grafické přílohy z důvodu </w:t>
      </w:r>
      <w:r>
        <w:rPr>
          <w:rFonts w:ascii="Tahoma" w:hAnsi="Tahoma" w:cs="Tahoma"/>
          <w:sz w:val="18"/>
          <w:szCs w:val="18"/>
        </w:rPr>
        <w:t>konání tradiční kulturní akce Roudnické Vinobraní 2026</w:t>
      </w:r>
      <w:r w:rsidRPr="00E76123">
        <w:rPr>
          <w:rFonts w:ascii="Tahoma" w:hAnsi="Tahoma" w:cs="Tahoma"/>
          <w:sz w:val="18"/>
          <w:szCs w:val="18"/>
        </w:rPr>
        <w:t>.</w:t>
      </w:r>
    </w:p>
    <w:p w14:paraId="46C786D3" w14:textId="77777777" w:rsidR="006A1DB6" w:rsidRPr="00E76123" w:rsidRDefault="006A1DB6" w:rsidP="006A1DB6">
      <w:pPr>
        <w:adjustRightInd w:val="0"/>
        <w:ind w:left="-284"/>
        <w:rPr>
          <w:rFonts w:ascii="Tahoma" w:hAnsi="Tahoma" w:cs="Tahoma"/>
          <w:color w:val="000000"/>
          <w:sz w:val="18"/>
          <w:szCs w:val="18"/>
        </w:rPr>
      </w:pPr>
    </w:p>
    <w:p w14:paraId="6F8C2750" w14:textId="77777777" w:rsidR="006A1DB6" w:rsidRPr="00E76123" w:rsidRDefault="006A1DB6" w:rsidP="006A1DB6">
      <w:pPr>
        <w:adjustRightInd w:val="0"/>
        <w:ind w:left="-284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Přechodná úprava provozu bude provedena za následujících podmínek:</w:t>
      </w:r>
    </w:p>
    <w:p w14:paraId="6ECD2005" w14:textId="27A3B2E5" w:rsidR="006A1DB6" w:rsidRPr="00E76123" w:rsidRDefault="006A1DB6" w:rsidP="006A1DB6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Provedení přechodné úpravy provozu na pozemní komunikaci (dopravní značení) </w:t>
      </w:r>
      <w:r w:rsidRPr="00E76123">
        <w:rPr>
          <w:rFonts w:ascii="Tahoma" w:hAnsi="Tahoma" w:cs="Tahoma"/>
          <w:sz w:val="18"/>
          <w:szCs w:val="18"/>
        </w:rPr>
        <w:t xml:space="preserve">– </w:t>
      </w:r>
      <w:r>
        <w:rPr>
          <w:rFonts w:ascii="Tahoma" w:hAnsi="Tahoma" w:cs="Tahoma"/>
          <w:sz w:val="18"/>
          <w:szCs w:val="18"/>
        </w:rPr>
        <w:t>Karlovo náměstí, Husovo náměstí, Řipská, Nerudova, Arnoštova a Očkova ulice v Roudnici nad Labem</w:t>
      </w:r>
      <w:r w:rsidRPr="00E76123">
        <w:rPr>
          <w:rFonts w:ascii="Tahoma" w:hAnsi="Tahoma" w:cs="Tahoma"/>
          <w:color w:val="000000"/>
          <w:sz w:val="18"/>
          <w:szCs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E5258AD" w14:textId="77777777" w:rsidR="006A1DB6" w:rsidRPr="00E76123" w:rsidRDefault="006A1DB6" w:rsidP="006A1DB6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4820BE3D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Instalace a umístnění dopravního značení bude provedeno tak, aby nebránilo provádění údržby uvedené komunikace</w:t>
      </w:r>
    </w:p>
    <w:p w14:paraId="2B2EF863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43FBB9B8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2B1093D3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Přechodné dopravní značení musí být udržováno v takovém stavu, aby bylo po celou dobu akce správně a přehledně umístěno</w:t>
      </w:r>
    </w:p>
    <w:p w14:paraId="3603C02C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Po ukončení akce resp. po ukončení platnosti tohoto stanovení bude přechodné dopravní značení ihned odstraněno z dotčené komunikace a uvedeno do původního stavu</w:t>
      </w:r>
    </w:p>
    <w:p w14:paraId="48F02C81" w14:textId="77777777" w:rsidR="006A1DB6" w:rsidRPr="00E76123" w:rsidRDefault="006A1DB6" w:rsidP="006A1DB6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 w:cs="Tahoma"/>
          <w:color w:val="0D0D0D"/>
          <w:sz w:val="18"/>
          <w:szCs w:val="18"/>
        </w:rPr>
      </w:pPr>
      <w:r w:rsidRPr="00E76123">
        <w:rPr>
          <w:rFonts w:ascii="Tahoma" w:hAnsi="Tahoma" w:cs="Tahoma"/>
          <w:color w:val="0D0D0D"/>
          <w:sz w:val="18"/>
          <w:szCs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40E82682" w14:textId="77777777" w:rsidR="006A1DB6" w:rsidRPr="00E76123" w:rsidRDefault="006A1DB6" w:rsidP="006A1DB6">
      <w:pPr>
        <w:numPr>
          <w:ilvl w:val="1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 w:rsidRPr="00E76123">
        <w:rPr>
          <w:rFonts w:ascii="Tahoma" w:hAnsi="Tahoma" w:cs="Tahoma"/>
          <w:color w:val="000000"/>
          <w:sz w:val="18"/>
          <w:szCs w:val="18"/>
        </w:rPr>
        <w:t xml:space="preserve">Odpovědný subjekt za provedení tohoto stanovení:  </w:t>
      </w:r>
      <w:r>
        <w:rPr>
          <w:rFonts w:ascii="Tahoma" w:hAnsi="Tahoma" w:cs="Tahoma"/>
          <w:color w:val="000000"/>
          <w:sz w:val="18"/>
          <w:szCs w:val="18"/>
        </w:rPr>
        <w:t>Petr Vágner (tel: 721063817)</w:t>
      </w:r>
    </w:p>
    <w:p w14:paraId="251A144F" w14:textId="46BCFF2C" w:rsidR="006A1DB6" w:rsidRPr="00E76123" w:rsidRDefault="006A1DB6" w:rsidP="006A1DB6">
      <w:pPr>
        <w:numPr>
          <w:ilvl w:val="0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b/>
          <w:bCs/>
          <w:sz w:val="18"/>
          <w:szCs w:val="18"/>
        </w:rPr>
      </w:pPr>
      <w:r w:rsidRPr="00E76123">
        <w:rPr>
          <w:rFonts w:ascii="Tahoma" w:hAnsi="Tahoma" w:cs="Tahoma"/>
          <w:sz w:val="18"/>
          <w:szCs w:val="18"/>
        </w:rPr>
        <w:t xml:space="preserve">Přechodná úprava provozu bude provedena v termínu </w:t>
      </w:r>
      <w:r w:rsidRPr="00E76123">
        <w:rPr>
          <w:rFonts w:ascii="Tahoma" w:hAnsi="Tahoma" w:cs="Tahoma"/>
          <w:b/>
          <w:sz w:val="18"/>
          <w:szCs w:val="18"/>
        </w:rPr>
        <w:t xml:space="preserve">od </w:t>
      </w:r>
      <w:r>
        <w:rPr>
          <w:rFonts w:ascii="Tahoma" w:hAnsi="Tahoma" w:cs="Tahoma"/>
          <w:b/>
          <w:sz w:val="18"/>
          <w:szCs w:val="18"/>
        </w:rPr>
        <w:t>11.9.2025</w:t>
      </w:r>
      <w:r w:rsidRPr="00E76123">
        <w:rPr>
          <w:rFonts w:ascii="Tahoma" w:hAnsi="Tahoma" w:cs="Tahoma"/>
          <w:b/>
          <w:sz w:val="18"/>
          <w:szCs w:val="18"/>
        </w:rPr>
        <w:t xml:space="preserve"> </w:t>
      </w:r>
      <w:r w:rsidRPr="00E76123">
        <w:rPr>
          <w:rFonts w:ascii="Tahoma" w:hAnsi="Tahoma" w:cs="Tahoma"/>
          <w:b/>
          <w:bCs/>
          <w:sz w:val="18"/>
          <w:szCs w:val="18"/>
        </w:rPr>
        <w:t xml:space="preserve">do </w:t>
      </w:r>
      <w:r>
        <w:rPr>
          <w:rFonts w:ascii="Tahoma" w:hAnsi="Tahoma" w:cs="Tahoma"/>
          <w:b/>
          <w:bCs/>
          <w:sz w:val="18"/>
          <w:szCs w:val="18"/>
        </w:rPr>
        <w:t>13.9.2025</w:t>
      </w:r>
    </w:p>
    <w:p w14:paraId="3F203B73" w14:textId="77777777" w:rsidR="004C5B85" w:rsidRDefault="004C5B85">
      <w:pPr>
        <w:jc w:val="both"/>
        <w:rPr>
          <w:rFonts w:ascii="TimesNewRomanPS-BoldMT" w:hAnsi="TimesNewRomanPS-BoldMT"/>
          <w:b/>
          <w:sz w:val="24"/>
        </w:rPr>
      </w:pPr>
    </w:p>
    <w:p w14:paraId="52957089" w14:textId="77777777" w:rsidR="004C5B85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4A0B15BB" w14:textId="77777777" w:rsidR="004C5B85" w:rsidRDefault="004C5B8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64D783C" w14:textId="01AE43B6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21.7.2026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Říp, o.p.s., Husovo náměstí č.p. 58,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6A1DB6" w:rsidRPr="00E76123">
        <w:rPr>
          <w:rFonts w:ascii="Tahoma" w:hAnsi="Tahoma" w:cs="Tahoma"/>
          <w:sz w:val="18"/>
          <w:szCs w:val="18"/>
        </w:rPr>
        <w:t xml:space="preserve">– </w:t>
      </w:r>
      <w:r w:rsidR="006A1DB6">
        <w:rPr>
          <w:rFonts w:ascii="Tahoma" w:hAnsi="Tahoma" w:cs="Tahoma"/>
          <w:sz w:val="18"/>
          <w:szCs w:val="18"/>
        </w:rPr>
        <w:t xml:space="preserve">Karlovo náměstí, </w:t>
      </w:r>
      <w:r w:rsidR="006A1DB6">
        <w:rPr>
          <w:rFonts w:ascii="Tahoma" w:hAnsi="Tahoma" w:cs="Tahoma"/>
          <w:sz w:val="18"/>
          <w:szCs w:val="18"/>
        </w:rPr>
        <w:lastRenderedPageBreak/>
        <w:t>Husovo náměstí, Řipská, Nerudova, Arnoštova a Očkova ulice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050A4C59" w14:textId="77777777" w:rsidR="004C5B85" w:rsidRDefault="004C5B85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71FAECC" w14:textId="77777777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1581B85B" w14:textId="77777777" w:rsidR="004C5B85" w:rsidRDefault="004C5B85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C292ABB" w14:textId="479EADF6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6A1DB6" w:rsidRPr="00E76123">
        <w:rPr>
          <w:rFonts w:ascii="Tahoma" w:hAnsi="Tahoma" w:cs="Tahoma"/>
          <w:sz w:val="18"/>
          <w:szCs w:val="18"/>
        </w:rPr>
        <w:t xml:space="preserve">– </w:t>
      </w:r>
      <w:r w:rsidR="006A1DB6">
        <w:rPr>
          <w:rFonts w:ascii="Tahoma" w:hAnsi="Tahoma" w:cs="Tahoma"/>
          <w:sz w:val="18"/>
          <w:szCs w:val="18"/>
        </w:rPr>
        <w:t>Karlovo náměstí, Husovo náměstí, Řipská, Nerudova, Arnoštova a Očkova ulice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32593CF9" w14:textId="77777777" w:rsidR="004C5B85" w:rsidRDefault="004C5B8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484EBA9" w14:textId="77777777" w:rsidR="004C5B85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1A5165A6" w14:textId="77777777" w:rsidR="004C5B85" w:rsidRDefault="004C5B85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3FB54E12" w14:textId="77777777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2980EE4B" w14:textId="77777777" w:rsidR="004C5B85" w:rsidRDefault="004C5B85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2428059" w14:textId="77777777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5C42ACA6" w14:textId="77777777" w:rsidR="004C5B85" w:rsidRDefault="004C5B85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04E63FBD" w14:textId="77777777" w:rsidR="004C5B85" w:rsidRDefault="004C5B85">
      <w:pPr>
        <w:tabs>
          <w:tab w:val="num" w:pos="110"/>
        </w:tabs>
        <w:rPr>
          <w:rFonts w:ascii="Tahoma" w:hAnsi="Tahoma"/>
          <w:sz w:val="18"/>
        </w:rPr>
      </w:pPr>
    </w:p>
    <w:p w14:paraId="1027EA90" w14:textId="77777777" w:rsidR="004C5B85" w:rsidRDefault="004C5B8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65E52ED" w14:textId="77777777" w:rsidR="004C5B85" w:rsidRDefault="004C5B85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BA04C47" w14:textId="35E40887" w:rsidR="004C5B8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6A1DB6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1D69057" w14:textId="77777777" w:rsidR="006A1DB6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5F9B1522" w14:textId="2D8491B5" w:rsidR="004C5B85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5B86B548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9E575A1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2DE7F99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CD1EFD1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CE9F998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7191FCD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9E5BE4F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DC2B770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2041C40" w14:textId="77777777" w:rsidR="004C5B85" w:rsidRDefault="004C5B85">
      <w:pPr>
        <w:tabs>
          <w:tab w:val="num" w:pos="110"/>
        </w:tabs>
        <w:rPr>
          <w:rFonts w:ascii="Tahoma" w:hAnsi="Tahoma"/>
          <w:sz w:val="20"/>
        </w:rPr>
      </w:pPr>
    </w:p>
    <w:p w14:paraId="22BCB7EA" w14:textId="77777777" w:rsidR="004C5B85" w:rsidRDefault="004C5B85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CE85ECE" w14:textId="2F6C2D4D" w:rsidR="004C5B85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77ECA142" w14:textId="77777777" w:rsidR="004C5B85" w:rsidRDefault="004C5B85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4BF34ED2" w14:textId="77777777" w:rsidR="004C5B85" w:rsidRDefault="004C5B85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023B338" w14:textId="77777777" w:rsidR="004C5B85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049F3886" w14:textId="77777777" w:rsidR="004C5B85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6B48239A" w14:textId="77777777" w:rsidR="004C5B85" w:rsidRDefault="004C5B85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98AAA41" w14:textId="77777777" w:rsidR="004C5B85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67B25B40" w14:textId="77777777" w:rsidR="004C5B85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406385B5" w14:textId="77777777" w:rsidR="004C5B85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18183083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Říp, o.p.s., IDDS: 7c2avdq</w:t>
      </w:r>
    </w:p>
    <w:p w14:paraId="7FF199F3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Roudnické městské služby, příspěvková organizace, IDDS: v89xycn</w:t>
      </w:r>
    </w:p>
    <w:p w14:paraId="450D5A54" w14:textId="72AC03E6" w:rsidR="004C5B85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2C4F1FBC" w14:textId="524F918D" w:rsidR="004C5B85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09FB8CFF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371FE20D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6439A3EC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23DE882C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4972E004" w14:textId="77777777" w:rsidR="006A1DB6" w:rsidRPr="006A1DB6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BUDOS - BUS s.r.o., IDDS: emb3sre</w:t>
      </w:r>
    </w:p>
    <w:p w14:paraId="72813341" w14:textId="5708D550" w:rsidR="004C5B85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železnic, státní organizace, Oblastní ředitelství Ústí nad Labem, IDDS: uccchjm</w:t>
      </w:r>
      <w:r>
        <w:rPr>
          <w:rFonts w:ascii="Tahoma" w:hAnsi="Tahoma"/>
          <w:sz w:val="18"/>
          <w:shd w:val="clear" w:color="auto" w:fill="FFFFFF"/>
        </w:rPr>
        <w:br/>
      </w:r>
    </w:p>
    <w:p w14:paraId="61983B26" w14:textId="77777777" w:rsidR="004C5B85" w:rsidRDefault="004C5B85">
      <w:pPr>
        <w:ind w:left="-284"/>
        <w:rPr>
          <w:rFonts w:ascii="Tahoma" w:hAnsi="Tahoma"/>
          <w:b/>
          <w:sz w:val="18"/>
        </w:rPr>
      </w:pPr>
    </w:p>
    <w:sectPr w:rsidR="004C5B85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024B0" w14:textId="77777777" w:rsidR="00E71CBF" w:rsidRDefault="00E71CBF">
      <w:r>
        <w:separator/>
      </w:r>
    </w:p>
  </w:endnote>
  <w:endnote w:type="continuationSeparator" w:id="0">
    <w:p w14:paraId="5B522EF5" w14:textId="77777777" w:rsidR="00E71CBF" w:rsidRDefault="00E7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11C8B" w14:textId="77777777" w:rsidR="00E71CBF" w:rsidRDefault="00E71CBF">
      <w:r>
        <w:separator/>
      </w:r>
    </w:p>
  </w:footnote>
  <w:footnote w:type="continuationSeparator" w:id="0">
    <w:p w14:paraId="02E62C4B" w14:textId="77777777" w:rsidR="00E71CBF" w:rsidRDefault="00E71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F5F62" w14:textId="77777777" w:rsidR="004C5B85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MURCE/36846/2026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071AF464" w14:textId="77777777" w:rsidR="004C5B85" w:rsidRDefault="004C5B85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56AED0A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E33277C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4DBA34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79AC4F7E"/>
    <w:lvl w:ilvl="0" w:tplc="1FC7751E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40FAE6B3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0C11EDB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2C8655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4EF7353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63889C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83B916F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B7CEDD4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BCFE142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5C36DEB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448622B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DDBC2E8A"/>
    <w:lvl w:ilvl="0" w:tplc="758985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4EC0EC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15D3612F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5BB2EC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021DD8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0AD96995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42277BF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B866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CD06E466"/>
    <w:lvl w:ilvl="0" w:tplc="632A8110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6674566C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D9C5B5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D478B0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0024A6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08E242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ED86A2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265265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0672A77C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3004947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3D8EB93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8B269BEC"/>
    <w:lvl w:ilvl="0" w:tplc="286D137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6BE89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006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8EA8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1240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F845D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A05E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5C72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66C0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CD6C798"/>
    <w:lvl w:ilvl="0" w:tplc="1641C828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1DC0065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10280CD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A1707A7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2645AAB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6638C5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4722DE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4CDC6D4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4BA2BA8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71740BC4"/>
    <w:lvl w:ilvl="0" w:tplc="18280FE1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27EB9A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7E6CF2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F5E0B2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0889DB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4AD79A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4BE84B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E25998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CEB8E34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225A3C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75E43D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4ACABD54"/>
    <w:lvl w:ilvl="0" w:tplc="1329B8E0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2CD59405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EE68C2A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572686B4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A9F655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3A632B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27FEA0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0F89C4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032FBB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6F0EE0FA"/>
    <w:lvl w:ilvl="0" w:tplc="03EFFC2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128A4DF6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5FC5E34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9F0E0CF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2A86B5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362CEC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0D7B6B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E3E418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487054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05107C3C"/>
    <w:lvl w:ilvl="0" w:tplc="74A9E47F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036F0784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54F6118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BAFB09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60BA2B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D6D505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B02722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03F59DB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5B58D36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7664638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40D2364A"/>
    <w:lvl w:ilvl="0" w:tplc="2F79ADB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2BE0AA82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A19E67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43F8DD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9871946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4CB8CA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5AACBA2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B977F6C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75B3BFD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C1685EEC"/>
    <w:lvl w:ilvl="0" w:tplc="46997F9C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6631B77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670D4EE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FE4709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56AF00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243F3338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40DDCBA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622FDEB1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38622C99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375085974">
    <w:abstractNumId w:val="0"/>
  </w:num>
  <w:num w:numId="2" w16cid:durableId="337003264">
    <w:abstractNumId w:val="7"/>
  </w:num>
  <w:num w:numId="3" w16cid:durableId="1612661388">
    <w:abstractNumId w:val="5"/>
  </w:num>
  <w:num w:numId="4" w16cid:durableId="278463048">
    <w:abstractNumId w:val="14"/>
  </w:num>
  <w:num w:numId="5" w16cid:durableId="112978114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67182426">
    <w:abstractNumId w:val="1"/>
  </w:num>
  <w:num w:numId="7" w16cid:durableId="1569417408">
    <w:abstractNumId w:val="9"/>
  </w:num>
  <w:num w:numId="8" w16cid:durableId="381104464">
    <w:abstractNumId w:val="19"/>
  </w:num>
  <w:num w:numId="9" w16cid:durableId="625431850">
    <w:abstractNumId w:val="15"/>
  </w:num>
  <w:num w:numId="10" w16cid:durableId="1303118117">
    <w:abstractNumId w:val="6"/>
  </w:num>
  <w:num w:numId="11" w16cid:durableId="1071737360">
    <w:abstractNumId w:val="10"/>
  </w:num>
  <w:num w:numId="12" w16cid:durableId="20978733">
    <w:abstractNumId w:val="2"/>
  </w:num>
  <w:num w:numId="13" w16cid:durableId="1172447180">
    <w:abstractNumId w:val="4"/>
  </w:num>
  <w:num w:numId="14" w16cid:durableId="348988516">
    <w:abstractNumId w:val="12"/>
  </w:num>
  <w:num w:numId="15" w16cid:durableId="348025544">
    <w:abstractNumId w:val="11"/>
  </w:num>
  <w:num w:numId="16" w16cid:durableId="331688101">
    <w:abstractNumId w:val="3"/>
  </w:num>
  <w:num w:numId="17" w16cid:durableId="173153969">
    <w:abstractNumId w:val="21"/>
  </w:num>
  <w:num w:numId="18" w16cid:durableId="1755588575">
    <w:abstractNumId w:val="8"/>
  </w:num>
  <w:num w:numId="19" w16cid:durableId="927883330">
    <w:abstractNumId w:val="18"/>
  </w:num>
  <w:num w:numId="20" w16cid:durableId="2071032239">
    <w:abstractNumId w:val="17"/>
  </w:num>
  <w:num w:numId="21" w16cid:durableId="136343487">
    <w:abstractNumId w:val="16"/>
  </w:num>
  <w:num w:numId="22" w16cid:durableId="96760003">
    <w:abstractNumId w:val="13"/>
  </w:num>
  <w:num w:numId="23" w16cid:durableId="81966109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B85"/>
    <w:rsid w:val="004C5B85"/>
    <w:rsid w:val="006A1DB6"/>
    <w:rsid w:val="00953FBA"/>
    <w:rsid w:val="00BC5565"/>
    <w:rsid w:val="00E7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CE081"/>
  <w15:docId w15:val="{82003EC9-F6F1-4FF8-B8B9-EEF027CF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uiPriority w:val="99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1090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2026-08-04T07:33:00Z</cp:lastPrinted>
  <dcterms:created xsi:type="dcterms:W3CDTF">2026-08-04T07:35:00Z</dcterms:created>
  <dcterms:modified xsi:type="dcterms:W3CDTF">2026-08-04T07:35:00Z</dcterms:modified>
</cp:coreProperties>
</file>